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A2" w:rsidRPr="00A86E96" w:rsidRDefault="007663CB" w:rsidP="007663CB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86E9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86E96" w:rsidRPr="00A86E9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86E96">
        <w:rPr>
          <w:rFonts w:ascii="Times New Roman" w:hAnsi="Times New Roman" w:cs="Times New Roman"/>
          <w:b/>
          <w:i/>
          <w:sz w:val="24"/>
          <w:szCs w:val="24"/>
        </w:rPr>
        <w:t xml:space="preserve"> do zapytania ofertowego</w:t>
      </w:r>
    </w:p>
    <w:p w:rsidR="007663CB" w:rsidRPr="007663CB" w:rsidRDefault="007663CB" w:rsidP="007663C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7663CB" w:rsidRDefault="007663CB" w:rsidP="007663CB">
      <w:pPr>
        <w:pStyle w:val="Bezodstpw"/>
      </w:pP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630"/>
        <w:gridCol w:w="3193"/>
        <w:gridCol w:w="7371"/>
        <w:gridCol w:w="850"/>
        <w:gridCol w:w="1985"/>
      </w:tblGrid>
      <w:tr w:rsidR="007663CB" w:rsidRPr="007663CB" w:rsidTr="007663C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 w:rsidP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Minimalne parametry techniczne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663CB" w:rsidRPr="007663CB" w:rsidRDefault="007663C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</w:tc>
      </w:tr>
      <w:tr w:rsidR="007663CB" w:rsidRPr="007663CB" w:rsidTr="000614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Pr="007663CB" w:rsidRDefault="000614C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Mobilny zestaw stereofoniczny</w:t>
            </w:r>
            <w:r w:rsidR="0032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BAF">
              <w:rPr>
                <w:rFonts w:ascii="Times New Roman" w:hAnsi="Times New Roman" w:cs="Times New Roman"/>
                <w:sz w:val="24"/>
                <w:szCs w:val="24"/>
              </w:rPr>
              <w:br/>
              <w:t>wraz z akcesoriami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CB" w:rsidRDefault="000614CA" w:rsidP="007663C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Konstrukcja zestawu: subwoofer + nadstawka</w:t>
            </w:r>
          </w:p>
          <w:p w:rsidR="000614CA" w:rsidRPr="000614CA" w:rsidRDefault="000614CA" w:rsidP="000614CA">
            <w:pPr>
              <w:rPr>
                <w:color w:val="000000"/>
              </w:rPr>
            </w:pPr>
            <w:r w:rsidRPr="000614CA">
              <w:rPr>
                <w:bCs/>
                <w:color w:val="000000"/>
              </w:rPr>
              <w:t>Moc muzyczna W</w:t>
            </w:r>
            <w:r w:rsidRPr="000614CA">
              <w:rPr>
                <w:bCs/>
                <w:color w:val="000000"/>
                <w:vertAlign w:val="subscript"/>
              </w:rPr>
              <w:t>MAX</w:t>
            </w:r>
            <w:r w:rsidRPr="000614CA">
              <w:rPr>
                <w:bCs/>
                <w:color w:val="000000"/>
              </w:rPr>
              <w:t>: </w:t>
            </w:r>
            <w:r w:rsidRPr="000614CA">
              <w:rPr>
                <w:color w:val="000000"/>
              </w:rPr>
              <w:t>1560 (sub.: 840; sat.: 2x360)</w:t>
            </w:r>
          </w:p>
          <w:p w:rsidR="000614CA" w:rsidRPr="000614CA" w:rsidRDefault="000614CA" w:rsidP="000614CA">
            <w:pPr>
              <w:rPr>
                <w:color w:val="000000"/>
              </w:rPr>
            </w:pPr>
            <w:r w:rsidRPr="000614CA">
              <w:rPr>
                <w:bCs/>
                <w:color w:val="000000"/>
              </w:rPr>
              <w:t>Moc znamionowa W</w:t>
            </w:r>
            <w:r w:rsidRPr="000614CA">
              <w:rPr>
                <w:bCs/>
                <w:color w:val="000000"/>
                <w:vertAlign w:val="subscript"/>
              </w:rPr>
              <w:t>RMS</w:t>
            </w:r>
            <w:r w:rsidRPr="000614CA">
              <w:rPr>
                <w:bCs/>
                <w:color w:val="000000"/>
              </w:rPr>
              <w:t>:</w:t>
            </w:r>
            <w:r w:rsidRPr="000614CA">
              <w:rPr>
                <w:color w:val="000000"/>
              </w:rPr>
              <w:t>780 (sub.:</w:t>
            </w:r>
            <w:r>
              <w:rPr>
                <w:color w:val="000000"/>
              </w:rPr>
              <w:t xml:space="preserve"> </w:t>
            </w:r>
            <w:r w:rsidRPr="000614CA">
              <w:rPr>
                <w:color w:val="000000"/>
              </w:rPr>
              <w:t>420; sat.: 2x180)</w:t>
            </w:r>
          </w:p>
          <w:p w:rsidR="000614CA" w:rsidRPr="000614CA" w:rsidRDefault="000614CA" w:rsidP="000614CA">
            <w:pPr>
              <w:rPr>
                <w:color w:val="000000"/>
              </w:rPr>
            </w:pPr>
            <w:r w:rsidRPr="000614CA">
              <w:rPr>
                <w:bCs/>
                <w:color w:val="000000"/>
              </w:rPr>
              <w:t>Głośnik wysokotonowy: </w:t>
            </w:r>
            <w:r w:rsidRPr="000614CA">
              <w:rPr>
                <w:color w:val="000000"/>
              </w:rPr>
              <w:t xml:space="preserve">3" neodym </w:t>
            </w:r>
            <w:r>
              <w:rPr>
                <w:color w:val="000000"/>
              </w:rPr>
              <w:t xml:space="preserve">min. </w:t>
            </w:r>
            <w:r w:rsidRPr="000614CA">
              <w:rPr>
                <w:color w:val="000000"/>
              </w:rPr>
              <w:t>x4</w:t>
            </w:r>
          </w:p>
          <w:p w:rsidR="000614CA" w:rsidRPr="000614CA" w:rsidRDefault="000614CA" w:rsidP="000614CA">
            <w:pPr>
              <w:rPr>
                <w:color w:val="000000"/>
              </w:rPr>
            </w:pPr>
            <w:r w:rsidRPr="000614CA">
              <w:rPr>
                <w:bCs/>
                <w:color w:val="000000"/>
              </w:rPr>
              <w:t>Głośnik niskotonowy: </w:t>
            </w:r>
            <w:r w:rsidRPr="000614CA">
              <w:rPr>
                <w:color w:val="000000"/>
              </w:rPr>
              <w:t>12"</w:t>
            </w:r>
          </w:p>
          <w:p w:rsidR="000614CA" w:rsidRPr="000614CA" w:rsidRDefault="000614CA" w:rsidP="000614CA">
            <w:pPr>
              <w:rPr>
                <w:color w:val="000000"/>
              </w:rPr>
            </w:pPr>
            <w:r w:rsidRPr="000614CA">
              <w:rPr>
                <w:bCs/>
                <w:color w:val="000000"/>
              </w:rPr>
              <w:t>Pasmo przenoszenia (Hz):</w:t>
            </w:r>
            <w:r>
              <w:rPr>
                <w:bCs/>
                <w:color w:val="000000"/>
              </w:rPr>
              <w:t xml:space="preserve"> </w:t>
            </w:r>
            <w:r w:rsidRPr="000614CA">
              <w:rPr>
                <w:color w:val="000000"/>
              </w:rPr>
              <w:t>42-20000</w:t>
            </w:r>
          </w:p>
          <w:p w:rsidR="000614CA" w:rsidRPr="000614CA" w:rsidRDefault="000614CA" w:rsidP="000614CA">
            <w:pPr>
              <w:rPr>
                <w:color w:val="000000"/>
              </w:rPr>
            </w:pPr>
            <w:r w:rsidRPr="000614CA">
              <w:rPr>
                <w:bCs/>
                <w:color w:val="000000"/>
              </w:rPr>
              <w:t>Max. SPL (dB): </w:t>
            </w:r>
            <w:r w:rsidRPr="000614CA">
              <w:rPr>
                <w:color w:val="000000"/>
              </w:rPr>
              <w:t>sub.:127, sat.:127</w:t>
            </w:r>
          </w:p>
          <w:p w:rsidR="000614CA" w:rsidRPr="000614CA" w:rsidRDefault="000614CA" w:rsidP="000614CA">
            <w:pPr>
              <w:rPr>
                <w:color w:val="000000"/>
              </w:rPr>
            </w:pPr>
            <w:r w:rsidRPr="000614CA">
              <w:rPr>
                <w:bCs/>
                <w:color w:val="000000"/>
              </w:rPr>
              <w:t>Wejścia: </w:t>
            </w:r>
            <w:r w:rsidRPr="000614CA">
              <w:rPr>
                <w:color w:val="000000"/>
              </w:rPr>
              <w:t>Mic./Line (combo)</w:t>
            </w:r>
            <w:r>
              <w:rPr>
                <w:color w:val="000000"/>
              </w:rPr>
              <w:t xml:space="preserve"> min. x2</w:t>
            </w:r>
            <w:r w:rsidRPr="000614CA">
              <w:rPr>
                <w:color w:val="000000"/>
              </w:rPr>
              <w:t xml:space="preserve">; Line Stereo/Line R (Jack 1/4"); Audio stereo (chinch) </w:t>
            </w:r>
            <w:r>
              <w:rPr>
                <w:color w:val="000000"/>
              </w:rPr>
              <w:t xml:space="preserve">min. </w:t>
            </w:r>
            <w:r w:rsidRPr="000614CA">
              <w:rPr>
                <w:color w:val="000000"/>
              </w:rPr>
              <w:t>x2; Tape/CD (chinch)</w:t>
            </w:r>
          </w:p>
          <w:p w:rsidR="000614CA" w:rsidRPr="000614CA" w:rsidRDefault="000614CA" w:rsidP="000614CA">
            <w:pPr>
              <w:rPr>
                <w:color w:val="000000"/>
              </w:rPr>
            </w:pPr>
            <w:r w:rsidRPr="000614CA">
              <w:rPr>
                <w:bCs/>
                <w:color w:val="000000"/>
              </w:rPr>
              <w:t>Wyjścia: </w:t>
            </w:r>
            <w:r w:rsidRPr="000614CA">
              <w:rPr>
                <w:color w:val="000000"/>
              </w:rPr>
              <w:t xml:space="preserve">Record Send (chinch); EFF Send/EFF Return (Jack 1/4"); </w:t>
            </w:r>
            <w:r>
              <w:rPr>
                <w:color w:val="000000"/>
              </w:rPr>
              <w:br/>
            </w:r>
            <w:r w:rsidRPr="000614CA">
              <w:rPr>
                <w:color w:val="000000"/>
              </w:rPr>
              <w:t>Mixer Output Left (Jack 1/4"); Mixer Output Right (Jack 1,4")</w:t>
            </w:r>
          </w:p>
          <w:p w:rsidR="000614CA" w:rsidRPr="000614CA" w:rsidRDefault="000614CA" w:rsidP="000614CA">
            <w:pPr>
              <w:rPr>
                <w:color w:val="000000"/>
              </w:rPr>
            </w:pPr>
            <w:r w:rsidRPr="000614CA">
              <w:rPr>
                <w:bCs/>
                <w:color w:val="000000"/>
              </w:rPr>
              <w:t>Gniazdo statywu: </w:t>
            </w:r>
            <w:r w:rsidRPr="000614CA">
              <w:rPr>
                <w:color w:val="000000"/>
              </w:rPr>
              <w:t>Tak - sub.: (gwintowane - M20), sat.: (Ø)- 35mm</w:t>
            </w:r>
          </w:p>
          <w:p w:rsidR="000614CA" w:rsidRPr="000614CA" w:rsidRDefault="000614CA" w:rsidP="000614CA">
            <w:pPr>
              <w:rPr>
                <w:color w:val="000000"/>
              </w:rPr>
            </w:pPr>
            <w:r w:rsidRPr="000614CA">
              <w:rPr>
                <w:bCs/>
                <w:color w:val="000000"/>
              </w:rPr>
              <w:t>Wykończenie: </w:t>
            </w:r>
            <w:r>
              <w:rPr>
                <w:bCs/>
                <w:color w:val="000000"/>
              </w:rPr>
              <w:t>p</w:t>
            </w:r>
            <w:r w:rsidRPr="000614CA">
              <w:rPr>
                <w:color w:val="000000"/>
              </w:rPr>
              <w:t>owłoka poliuretanowa</w:t>
            </w:r>
          </w:p>
          <w:p w:rsidR="000614CA" w:rsidRDefault="000614CA" w:rsidP="000614C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Gwarancja: 2 lata</w:t>
            </w:r>
          </w:p>
          <w:p w:rsidR="000614CA" w:rsidRDefault="000614CA" w:rsidP="000614CA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Wbudowany odbiornik mikrofonu bezprzewodowego doręcznego (2 szt.) z możliwością regulacji częstotliwości</w:t>
            </w:r>
            <w:r w:rsidR="00A43ED1">
              <w:rPr>
                <w:color w:val="000000"/>
              </w:rPr>
              <w:t>.</w:t>
            </w:r>
          </w:p>
          <w:p w:rsidR="000614CA" w:rsidRDefault="000614CA" w:rsidP="000614CA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Wbudowany odtwarzacz MP3 BTC</w:t>
            </w:r>
          </w:p>
          <w:p w:rsidR="00A43ED1" w:rsidRPr="000614CA" w:rsidRDefault="00A43ED1" w:rsidP="00A43ED1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Zestaw winien zawierać akcesoria: kable głośnikowe do kolumn (2 szt. – 1 szt. o długości 7m., 1 szt. o długości 15m.), pokrowiec na mikrofony, pokrowiec na zestaw stereofoniczny, statywy do kolumn w ilości 2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CB" w:rsidRPr="007663CB" w:rsidRDefault="007663CB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ED1" w:rsidRDefault="00A43ED1"/>
    <w:p w:rsidR="00A43ED1" w:rsidRDefault="00A43ED1"/>
    <w:p w:rsidR="00A43ED1" w:rsidRDefault="00A43ED1"/>
    <w:p w:rsidR="00A43ED1" w:rsidRDefault="00A43ED1"/>
    <w:p w:rsidR="00A43ED1" w:rsidRDefault="00A43ED1"/>
    <w:p w:rsidR="00A43ED1" w:rsidRDefault="00A43ED1"/>
    <w:p w:rsidR="00A43ED1" w:rsidRDefault="00A43ED1"/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630"/>
        <w:gridCol w:w="3193"/>
        <w:gridCol w:w="7371"/>
        <w:gridCol w:w="850"/>
        <w:gridCol w:w="1985"/>
      </w:tblGrid>
      <w:tr w:rsidR="00A43ED1" w:rsidRPr="007663CB" w:rsidTr="009E62A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3ED1" w:rsidRPr="007663CB" w:rsidRDefault="00A43ED1" w:rsidP="009E62A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3ED1" w:rsidRPr="007663CB" w:rsidRDefault="00A43ED1" w:rsidP="009E62A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3ED1" w:rsidRPr="007663CB" w:rsidRDefault="00A43ED1" w:rsidP="009E62A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Minimalne parametry techniczne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3ED1" w:rsidRPr="007663CB" w:rsidRDefault="00A43ED1" w:rsidP="009E62A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3ED1" w:rsidRPr="007663CB" w:rsidRDefault="00A43ED1" w:rsidP="009E62A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</w:tc>
      </w:tr>
      <w:tr w:rsidR="00321BAF" w:rsidRPr="007663CB" w:rsidTr="000614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AF" w:rsidRPr="007663CB" w:rsidRDefault="00321BA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AF" w:rsidRDefault="00321BAF" w:rsidP="00321B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Zestaw nagłośnieniowy przenośny z wbudowanym akumulatorem </w:t>
            </w:r>
            <w:r w:rsidR="00A43ED1">
              <w:rPr>
                <w:rFonts w:ascii="Times New Roman" w:hAnsi="Times New Roman" w:cs="Times New Roman"/>
                <w:sz w:val="24"/>
                <w:szCs w:val="24"/>
              </w:rPr>
              <w:t>oraz akcesoriami.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Moc muzyczna W</w:t>
            </w:r>
            <w:r w:rsidRPr="00321BAF">
              <w:rPr>
                <w:bCs/>
                <w:color w:val="000000"/>
                <w:vertAlign w:val="subscript"/>
              </w:rPr>
              <w:t>MAX</w:t>
            </w:r>
            <w:r w:rsidRPr="00321BAF">
              <w:rPr>
                <w:bCs/>
                <w:color w:val="000000"/>
              </w:rPr>
              <w:t>: </w:t>
            </w:r>
            <w:r w:rsidRPr="00321BAF">
              <w:rPr>
                <w:color w:val="000000"/>
              </w:rPr>
              <w:t>150/230</w:t>
            </w:r>
          </w:p>
          <w:p w:rsid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Moc znamionowa W</w:t>
            </w:r>
            <w:r w:rsidRPr="00321BAF">
              <w:rPr>
                <w:bCs/>
                <w:color w:val="000000"/>
                <w:vertAlign w:val="subscript"/>
              </w:rPr>
              <w:t>RMS</w:t>
            </w:r>
            <w:r w:rsidRPr="00321BAF">
              <w:rPr>
                <w:bCs/>
                <w:color w:val="000000"/>
              </w:rPr>
              <w:t>: </w:t>
            </w:r>
            <w:r w:rsidRPr="00321BAF">
              <w:rPr>
                <w:color w:val="000000"/>
              </w:rPr>
              <w:t xml:space="preserve">75/115 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Głośnik wysokotonowy: </w:t>
            </w:r>
            <w:r w:rsidRPr="00321BAF">
              <w:rPr>
                <w:color w:val="000000"/>
              </w:rPr>
              <w:t xml:space="preserve">1" 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Głośnik niskotonowy: </w:t>
            </w:r>
            <w:r w:rsidRPr="00321BAF">
              <w:rPr>
                <w:color w:val="000000"/>
              </w:rPr>
              <w:t>10"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Pasmo przenoszenia (Hz): </w:t>
            </w:r>
            <w:r w:rsidRPr="00321BAF">
              <w:rPr>
                <w:color w:val="000000"/>
              </w:rPr>
              <w:t>50-20000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Max. SPL (dB): </w:t>
            </w:r>
            <w:r w:rsidRPr="00321BAF">
              <w:rPr>
                <w:color w:val="000000"/>
              </w:rPr>
              <w:t>115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Impedancja (Ω): </w:t>
            </w:r>
            <w:r w:rsidRPr="00321BAF">
              <w:rPr>
                <w:color w:val="000000"/>
              </w:rPr>
              <w:t>4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Wejścia: </w:t>
            </w:r>
            <w:r w:rsidRPr="00321BAF">
              <w:rPr>
                <w:color w:val="000000"/>
              </w:rPr>
              <w:t>Combo(in) x1; Chinch(in) x1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Wyjścia: </w:t>
            </w:r>
            <w:r w:rsidRPr="00321BAF">
              <w:rPr>
                <w:color w:val="000000"/>
              </w:rPr>
              <w:t>Chinch(out) x1; Speakon(out) x1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Zasilanie: </w:t>
            </w:r>
            <w:r w:rsidRPr="00321BAF">
              <w:rPr>
                <w:color w:val="000000"/>
              </w:rPr>
              <w:t>Akumulator Li-ion 9Ah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Czas pracy akumulatora (h): </w:t>
            </w:r>
            <w:r w:rsidRPr="00321BAF">
              <w:rPr>
                <w:color w:val="000000"/>
              </w:rPr>
              <w:t>4 - 10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Gniazdo statywu: </w:t>
            </w:r>
            <w:r w:rsidRPr="00321BAF">
              <w:rPr>
                <w:color w:val="000000"/>
              </w:rPr>
              <w:t>Tak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Wykończenie: </w:t>
            </w:r>
            <w:r w:rsidRPr="00321BAF">
              <w:rPr>
                <w:color w:val="000000"/>
              </w:rPr>
              <w:t>Powłoka poliuretanowa</w:t>
            </w:r>
          </w:p>
          <w:p w:rsid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Gwarancja (lata): </w:t>
            </w:r>
            <w:r w:rsidRPr="00321BAF">
              <w:rPr>
                <w:color w:val="000000"/>
              </w:rPr>
              <w:t>2</w:t>
            </w:r>
          </w:p>
          <w:p w:rsidR="00A43ED1" w:rsidRDefault="00A43ED1" w:rsidP="00A43ED1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Wbudowany odbiornik mikrofonu bezprzewodowego doręcznego (2 szt.) z możliwością regulacji częstotliwości.</w:t>
            </w:r>
          </w:p>
          <w:p w:rsidR="00321BAF" w:rsidRDefault="00321BAF" w:rsidP="00321BAF">
            <w:pPr>
              <w:rPr>
                <w:color w:val="000000"/>
              </w:rPr>
            </w:pPr>
            <w:r>
              <w:rPr>
                <w:color w:val="000000"/>
              </w:rPr>
              <w:t>Wbudowany odtwarzacz MP3 BTC</w:t>
            </w:r>
          </w:p>
          <w:p w:rsidR="00321BAF" w:rsidRDefault="00321BAF" w:rsidP="00321BAF">
            <w:pPr>
              <w:rPr>
                <w:color w:val="000000"/>
              </w:rPr>
            </w:pPr>
            <w:r>
              <w:rPr>
                <w:color w:val="000000"/>
              </w:rPr>
              <w:t>Możliwość wyłączenia głośnika wewnętrznego.</w:t>
            </w:r>
          </w:p>
          <w:p w:rsidR="00A43ED1" w:rsidRPr="00321BAF" w:rsidRDefault="00A43ED1" w:rsidP="001F69E3">
            <w:pPr>
              <w:rPr>
                <w:color w:val="000000"/>
              </w:rPr>
            </w:pPr>
            <w:r>
              <w:rPr>
                <w:color w:val="000000"/>
              </w:rPr>
              <w:t xml:space="preserve">Zestaw akcesoriów winien zawierać: pokrowiec na zestaw nagłośnieniowy, </w:t>
            </w:r>
            <w:r w:rsidR="001F69E3">
              <w:rPr>
                <w:color w:val="000000"/>
              </w:rPr>
              <w:t>przewód kolumnowy</w:t>
            </w:r>
            <w:r>
              <w:rPr>
                <w:color w:val="000000"/>
              </w:rPr>
              <w:t xml:space="preserve"> o długości 15m., </w:t>
            </w:r>
            <w:r w:rsidR="001F69E3">
              <w:rPr>
                <w:color w:val="000000"/>
              </w:rPr>
              <w:t>pokrowce na mikrofony, statyw kolumnowy aluminiowy.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AF" w:rsidRPr="007663CB" w:rsidRDefault="00133CE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AF" w:rsidRPr="007663CB" w:rsidRDefault="00321BA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9E3" w:rsidRDefault="001F69E3"/>
    <w:p w:rsidR="001F69E3" w:rsidRDefault="001F69E3"/>
    <w:p w:rsidR="001F69E3" w:rsidRDefault="001F69E3"/>
    <w:p w:rsidR="001F69E3" w:rsidRDefault="001F69E3"/>
    <w:p w:rsidR="001F69E3" w:rsidRDefault="001F69E3"/>
    <w:p w:rsidR="001F69E3" w:rsidRDefault="001F69E3"/>
    <w:p w:rsidR="001F69E3" w:rsidRDefault="001F69E3"/>
    <w:p w:rsidR="001F69E3" w:rsidRDefault="001F69E3"/>
    <w:p w:rsidR="001F69E3" w:rsidRDefault="001F69E3"/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630"/>
        <w:gridCol w:w="3193"/>
        <w:gridCol w:w="7371"/>
        <w:gridCol w:w="850"/>
        <w:gridCol w:w="1985"/>
      </w:tblGrid>
      <w:tr w:rsidR="001F69E3" w:rsidRPr="007663CB" w:rsidTr="009E62A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69E3" w:rsidRPr="007663CB" w:rsidRDefault="001F69E3" w:rsidP="009E62A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69E3" w:rsidRPr="007663CB" w:rsidRDefault="001F69E3" w:rsidP="009E62A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sprzętu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69E3" w:rsidRPr="007663CB" w:rsidRDefault="001F69E3" w:rsidP="009E62A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Minimalne parametry techniczne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69E3" w:rsidRPr="007663CB" w:rsidRDefault="001F69E3" w:rsidP="009E62A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69E3" w:rsidRPr="007663CB" w:rsidRDefault="001F69E3" w:rsidP="009E62A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CB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</w:tc>
      </w:tr>
      <w:tr w:rsidR="00321BAF" w:rsidRPr="007663CB" w:rsidTr="000614C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AF" w:rsidRDefault="00321BA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AF" w:rsidRDefault="00321BAF" w:rsidP="00321BA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Kolumna pasywna do zestawu nagłośnieniowego </w:t>
            </w:r>
            <w:r w:rsidR="001F69E3">
              <w:rPr>
                <w:rFonts w:ascii="Times New Roman" w:hAnsi="Times New Roman" w:cs="Times New Roman"/>
                <w:sz w:val="24"/>
                <w:szCs w:val="24"/>
              </w:rPr>
              <w:t>wymienionego w punkcie 2 wraz z akcesoriami.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Moc muzyczna W</w:t>
            </w:r>
            <w:r w:rsidRPr="00321BAF">
              <w:rPr>
                <w:bCs/>
                <w:color w:val="000000"/>
                <w:vertAlign w:val="subscript"/>
              </w:rPr>
              <w:t>MAX</w:t>
            </w:r>
            <w:r w:rsidRPr="00321BAF">
              <w:rPr>
                <w:bCs/>
                <w:color w:val="000000"/>
              </w:rPr>
              <w:t>: </w:t>
            </w:r>
            <w:r w:rsidRPr="00321BAF">
              <w:rPr>
                <w:color w:val="000000"/>
              </w:rPr>
              <w:t>300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Moc znamionowa W</w:t>
            </w:r>
            <w:r w:rsidRPr="00321BAF">
              <w:rPr>
                <w:bCs/>
                <w:color w:val="000000"/>
                <w:vertAlign w:val="subscript"/>
              </w:rPr>
              <w:t>RMS</w:t>
            </w:r>
            <w:r w:rsidRPr="00321BAF">
              <w:rPr>
                <w:bCs/>
                <w:color w:val="000000"/>
              </w:rPr>
              <w:t>: </w:t>
            </w:r>
            <w:r w:rsidRPr="00321BAF">
              <w:rPr>
                <w:color w:val="000000"/>
              </w:rPr>
              <w:t>150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Głośnik wysokotonowy: </w:t>
            </w:r>
            <w:r w:rsidRPr="00321BAF">
              <w:rPr>
                <w:color w:val="000000"/>
              </w:rPr>
              <w:t xml:space="preserve">1" 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Głośnik niskotonowy: </w:t>
            </w:r>
            <w:r w:rsidRPr="00321BAF">
              <w:rPr>
                <w:color w:val="000000"/>
              </w:rPr>
              <w:t>10"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Pasmo przenoszenia (Hz): </w:t>
            </w:r>
            <w:r w:rsidRPr="00321BAF">
              <w:rPr>
                <w:color w:val="000000"/>
              </w:rPr>
              <w:t>50-20000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SPL (1 W/1 m) (dB): </w:t>
            </w:r>
            <w:r w:rsidRPr="00321BAF">
              <w:rPr>
                <w:color w:val="000000"/>
              </w:rPr>
              <w:t>97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Impedancja (Ω): </w:t>
            </w:r>
            <w:r w:rsidRPr="00321BAF">
              <w:rPr>
                <w:color w:val="000000"/>
              </w:rPr>
              <w:t>4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Wejścia: </w:t>
            </w:r>
            <w:r w:rsidRPr="00321BAF">
              <w:rPr>
                <w:color w:val="000000"/>
              </w:rPr>
              <w:t>Speakon in x1</w:t>
            </w:r>
          </w:p>
          <w:p w:rsidR="001F69E3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Gniazdo statywu: </w:t>
            </w:r>
            <w:r w:rsidRPr="00321BAF">
              <w:rPr>
                <w:color w:val="000000"/>
              </w:rPr>
              <w:t>Tak</w:t>
            </w:r>
          </w:p>
          <w:p w:rsidR="00321BAF" w:rsidRPr="00321BAF" w:rsidRDefault="00321BAF" w:rsidP="00321BAF">
            <w:pPr>
              <w:rPr>
                <w:color w:val="000000"/>
              </w:rPr>
            </w:pPr>
            <w:r w:rsidRPr="00321BAF">
              <w:rPr>
                <w:bCs/>
                <w:color w:val="000000"/>
              </w:rPr>
              <w:t>Wykończenie: </w:t>
            </w:r>
            <w:r w:rsidRPr="00321BAF">
              <w:rPr>
                <w:color w:val="000000"/>
              </w:rPr>
              <w:t>Powłoka poliuretanowa</w:t>
            </w:r>
          </w:p>
          <w:p w:rsidR="00321BAF" w:rsidRDefault="00321BAF" w:rsidP="00321BAF">
            <w:pPr>
              <w:rPr>
                <w:color w:val="000000"/>
              </w:rPr>
            </w:pPr>
            <w:r>
              <w:rPr>
                <w:color w:val="000000"/>
              </w:rPr>
              <w:t>Możliwość podłączenia do Z</w:t>
            </w:r>
            <w:r w:rsidR="001F69E3">
              <w:rPr>
                <w:color w:val="000000"/>
              </w:rPr>
              <w:t>estawu wymienionego w punkcie 2.</w:t>
            </w:r>
          </w:p>
          <w:p w:rsidR="001F69E3" w:rsidRPr="00321BAF" w:rsidRDefault="001F69E3" w:rsidP="00321BAF">
            <w:pPr>
              <w:rPr>
                <w:color w:val="000000"/>
              </w:rPr>
            </w:pPr>
            <w:r>
              <w:rPr>
                <w:color w:val="000000"/>
              </w:rPr>
              <w:t>Zestaw akcesoriów winien zawierać: pokrowiec, statyw kolumnowy aluminiowy.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AF" w:rsidRPr="007663CB" w:rsidRDefault="00133CE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AF" w:rsidRPr="007663CB" w:rsidRDefault="00321BA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3CB" w:rsidRDefault="007663CB" w:rsidP="007663CB">
      <w:pPr>
        <w:pStyle w:val="Bezodstpw"/>
      </w:pPr>
    </w:p>
    <w:sectPr w:rsidR="007663CB" w:rsidSect="00766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E0" w:rsidRDefault="002233E0" w:rsidP="00321BAF">
      <w:r>
        <w:separator/>
      </w:r>
    </w:p>
  </w:endnote>
  <w:endnote w:type="continuationSeparator" w:id="0">
    <w:p w:rsidR="002233E0" w:rsidRDefault="002233E0" w:rsidP="0032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E0" w:rsidRDefault="002233E0" w:rsidP="00321BAF">
      <w:r>
        <w:separator/>
      </w:r>
    </w:p>
  </w:footnote>
  <w:footnote w:type="continuationSeparator" w:id="0">
    <w:p w:rsidR="002233E0" w:rsidRDefault="002233E0" w:rsidP="00321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CB"/>
    <w:rsid w:val="00047FA2"/>
    <w:rsid w:val="000614CA"/>
    <w:rsid w:val="00133CEE"/>
    <w:rsid w:val="001F69E3"/>
    <w:rsid w:val="002233E0"/>
    <w:rsid w:val="00321BAF"/>
    <w:rsid w:val="0051061E"/>
    <w:rsid w:val="00675F10"/>
    <w:rsid w:val="007663CB"/>
    <w:rsid w:val="008C55DA"/>
    <w:rsid w:val="009C40EC"/>
    <w:rsid w:val="00A43ED1"/>
    <w:rsid w:val="00A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1C76-97D5-42FD-8B7B-A689AF0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63C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663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-fields-title-wrapper">
    <w:name w:val="product-fields-title-wrapper"/>
    <w:basedOn w:val="Domylnaczcionkaakapitu"/>
    <w:rsid w:val="000614CA"/>
  </w:style>
  <w:style w:type="character" w:styleId="Pogrubienie">
    <w:name w:val="Strong"/>
    <w:basedOn w:val="Domylnaczcionkaakapitu"/>
    <w:uiPriority w:val="22"/>
    <w:qFormat/>
    <w:rsid w:val="000614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B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7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1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13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194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7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69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64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1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29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1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878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15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65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7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78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97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84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10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10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70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073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5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086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81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65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48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03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41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628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15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08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61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25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38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05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52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Łukasz Zawistowski</cp:lastModifiedBy>
  <cp:revision>5</cp:revision>
  <dcterms:created xsi:type="dcterms:W3CDTF">2022-01-31T11:00:00Z</dcterms:created>
  <dcterms:modified xsi:type="dcterms:W3CDTF">2022-05-27T06:24:00Z</dcterms:modified>
</cp:coreProperties>
</file>